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B3" w:rsidRPr="00DB042C" w:rsidRDefault="00772EB3" w:rsidP="00772EB3">
      <w:pPr>
        <w:ind w:firstLine="0"/>
        <w:jc w:val="center"/>
        <w:rPr>
          <w:b/>
          <w:bCs/>
          <w:sz w:val="22"/>
          <w:lang w:eastAsia="ru-RU"/>
        </w:rPr>
      </w:pPr>
      <w:r w:rsidRPr="00DB042C">
        <w:rPr>
          <w:b/>
          <w:bCs/>
          <w:sz w:val="22"/>
          <w:lang w:eastAsia="ru-RU"/>
        </w:rPr>
        <w:t>ПАМЯТКА ДЛЯ РОДИТЕЛЕЙ В ПЕРИОД ОСЕННИХ КАНИКУЛ</w:t>
      </w:r>
    </w:p>
    <w:p w:rsidR="00772EB3" w:rsidRPr="00DB042C" w:rsidRDefault="00772EB3" w:rsidP="00772EB3">
      <w:pPr>
        <w:ind w:firstLine="0"/>
        <w:jc w:val="center"/>
        <w:rPr>
          <w:b/>
          <w:bCs/>
          <w:sz w:val="22"/>
          <w:lang w:eastAsia="ru-RU"/>
        </w:rPr>
      </w:pPr>
      <w:r w:rsidRPr="00DB042C">
        <w:rPr>
          <w:b/>
          <w:bCs/>
          <w:sz w:val="22"/>
          <w:lang w:eastAsia="ru-RU"/>
        </w:rPr>
        <w:t>2023/2024</w:t>
      </w:r>
    </w:p>
    <w:p w:rsidR="00772EB3" w:rsidRPr="00DB042C" w:rsidRDefault="00772EB3" w:rsidP="00772EB3">
      <w:pPr>
        <w:ind w:firstLine="0"/>
        <w:jc w:val="center"/>
        <w:rPr>
          <w:b/>
          <w:bCs/>
          <w:sz w:val="22"/>
          <w:lang w:eastAsia="ru-RU"/>
        </w:rPr>
      </w:pPr>
      <w:r w:rsidRPr="00DB042C">
        <w:rPr>
          <w:b/>
          <w:bCs/>
          <w:sz w:val="22"/>
          <w:lang w:eastAsia="ru-RU"/>
        </w:rPr>
        <w:t>Уважаемые ро</w:t>
      </w:r>
      <w:r w:rsidR="00FD2F6A">
        <w:rPr>
          <w:b/>
          <w:bCs/>
          <w:sz w:val="22"/>
          <w:lang w:eastAsia="ru-RU"/>
        </w:rPr>
        <w:t>дители (законные представители)</w:t>
      </w:r>
      <w:bookmarkStart w:id="0" w:name="_GoBack"/>
      <w:bookmarkEnd w:id="0"/>
      <w:r w:rsidRPr="00DB042C">
        <w:rPr>
          <w:b/>
          <w:bCs/>
          <w:sz w:val="22"/>
          <w:lang w:eastAsia="ru-RU"/>
        </w:rPr>
        <w:t>!</w:t>
      </w:r>
    </w:p>
    <w:p w:rsidR="00772EB3" w:rsidRPr="00DB042C" w:rsidRDefault="00772EB3" w:rsidP="00772EB3">
      <w:pPr>
        <w:ind w:firstLine="0"/>
        <w:rPr>
          <w:bCs/>
          <w:sz w:val="22"/>
          <w:lang w:eastAsia="ru-RU"/>
        </w:rPr>
      </w:pPr>
      <w:r w:rsidRPr="00DB042C">
        <w:rPr>
          <w:b/>
          <w:bCs/>
          <w:sz w:val="22"/>
          <w:lang w:eastAsia="ru-RU"/>
        </w:rPr>
        <w:tab/>
      </w:r>
      <w:r w:rsidRPr="00DB042C">
        <w:rPr>
          <w:bCs/>
          <w:sz w:val="22"/>
          <w:lang w:eastAsia="ru-RU"/>
        </w:rPr>
        <w:t>Наступают первые каникулы в новом учебном году. Это приятное время для школьников и время особой заботы для взрослых.</w:t>
      </w:r>
      <w:r w:rsidRPr="00DB042C">
        <w:rPr>
          <w:sz w:val="22"/>
          <w:lang w:eastAsia="ru-RU"/>
        </w:rPr>
        <w:t xml:space="preserve">  </w:t>
      </w:r>
      <w:r w:rsidRPr="00DB042C">
        <w:rPr>
          <w:bCs/>
          <w:sz w:val="22"/>
          <w:lang w:eastAsia="ru-RU"/>
        </w:rPr>
        <w:t>Сохранение жизни и здоровья детей - главная обязанность взрослых. Чтобы сохранить здоровье детей  и избежать непредвиденных ситуаций, убедительно просим Вас позаботиться о безопасности ваших детей.</w:t>
      </w:r>
    </w:p>
    <w:p w:rsidR="00772EB3" w:rsidRPr="00DB042C" w:rsidRDefault="00772EB3" w:rsidP="00772EB3">
      <w:pPr>
        <w:ind w:firstLine="0"/>
        <w:rPr>
          <w:sz w:val="22"/>
          <w:lang w:eastAsia="ru-RU"/>
        </w:rPr>
      </w:pPr>
      <w:r w:rsidRPr="00DB042C">
        <w:rPr>
          <w:sz w:val="22"/>
          <w:lang w:eastAsia="ru-RU"/>
        </w:rPr>
        <w:tab/>
        <w:t>В период осенних каникул у детей появится много свободного времени, поэтому будет не лишним напомнить о правилах безопасности и возможных мерах предупреждения чрезвычайных ситуаций:</w:t>
      </w:r>
    </w:p>
    <w:p w:rsidR="00772EB3" w:rsidRPr="00DB042C" w:rsidRDefault="00772EB3" w:rsidP="00772EB3">
      <w:pPr>
        <w:ind w:firstLine="0"/>
        <w:rPr>
          <w:sz w:val="22"/>
          <w:lang w:eastAsia="ru-RU"/>
        </w:rPr>
      </w:pPr>
      <w:r w:rsidRPr="00DB042C">
        <w:rPr>
          <w:sz w:val="22"/>
          <w:lang w:eastAsia="ru-RU"/>
        </w:rPr>
        <w:t xml:space="preserve">- Строго контролируйте соблюдение детьми правил дорожного движения. Еще раз покажите детям безопасные и регулируемые пешеходные переходы, напомните правила дорожного движения. Осень – это короткий день и быстрое наступление темноты. Даже небольшие ямы, бугры, которых вы не замечаете днем, могут стать причиной беды: оступился, упал... А вдруг это на проезжей части? Поэтому будьте особенно внимательными! В темноте в непогоду нелегко и водителям – свет автомобильных фар отражается в лужах, на мокром асфальте и дезориентирует водителей. Поэтому очень важно, вспомнить о  </w:t>
      </w:r>
      <w:proofErr w:type="spellStart"/>
      <w:r w:rsidRPr="00DB042C">
        <w:rPr>
          <w:sz w:val="22"/>
          <w:lang w:eastAsia="ru-RU"/>
        </w:rPr>
        <w:t>фликерах</w:t>
      </w:r>
      <w:proofErr w:type="spellEnd"/>
      <w:r w:rsidRPr="00DB042C">
        <w:rPr>
          <w:sz w:val="22"/>
          <w:lang w:eastAsia="ru-RU"/>
        </w:rPr>
        <w:t xml:space="preserve">  и других светоотражающих приспособлениях. Прикрепите их на одежду, головной убор, портфель, ранец, сумку, и водитель увидит вас. </w:t>
      </w:r>
    </w:p>
    <w:p w:rsidR="00772EB3" w:rsidRPr="00DB042C" w:rsidRDefault="00772EB3" w:rsidP="00772EB3">
      <w:pPr>
        <w:ind w:firstLine="0"/>
        <w:rPr>
          <w:sz w:val="22"/>
          <w:lang w:eastAsia="ru-RU"/>
        </w:rPr>
      </w:pPr>
      <w:r w:rsidRPr="00DB042C">
        <w:rPr>
          <w:sz w:val="22"/>
          <w:lang w:eastAsia="ru-RU"/>
        </w:rPr>
        <w:t>- Не допускайте пребывания детей на улице без вашего контроля. Не разрешайте несовершеннолетним находиться без присмотра взрослых позднее 22 часов.</w:t>
      </w:r>
    </w:p>
    <w:p w:rsidR="00772EB3" w:rsidRPr="00DB042C" w:rsidRDefault="00772EB3" w:rsidP="00772EB3">
      <w:pPr>
        <w:ind w:firstLine="0"/>
        <w:rPr>
          <w:sz w:val="22"/>
          <w:lang w:eastAsia="ru-RU"/>
        </w:rPr>
      </w:pPr>
      <w:r w:rsidRPr="00DB042C">
        <w:rPr>
          <w:sz w:val="22"/>
          <w:lang w:eastAsia="ru-RU"/>
        </w:rPr>
        <w:t>-. Соблюдайте правила техники безопасности при прогулках в лесу, на реке, при общении с животными.</w:t>
      </w:r>
    </w:p>
    <w:p w:rsidR="00772EB3" w:rsidRPr="00DB042C" w:rsidRDefault="00772EB3" w:rsidP="00772EB3">
      <w:pPr>
        <w:ind w:firstLine="0"/>
        <w:rPr>
          <w:sz w:val="22"/>
          <w:lang w:eastAsia="ru-RU"/>
        </w:rPr>
      </w:pPr>
      <w:r w:rsidRPr="00DB042C">
        <w:rPr>
          <w:sz w:val="22"/>
          <w:lang w:eastAsia="ru-RU"/>
        </w:rPr>
        <w:t>-  Не разжигайте костры на территории лесного массива.</w:t>
      </w:r>
    </w:p>
    <w:p w:rsidR="00772EB3" w:rsidRPr="00DB042C" w:rsidRDefault="00772EB3" w:rsidP="00772EB3">
      <w:pPr>
        <w:ind w:firstLine="0"/>
        <w:rPr>
          <w:sz w:val="22"/>
          <w:lang w:eastAsia="ru-RU"/>
        </w:rPr>
      </w:pPr>
      <w:r w:rsidRPr="00DB042C">
        <w:rPr>
          <w:sz w:val="22"/>
          <w:lang w:eastAsia="ru-RU"/>
        </w:rPr>
        <w:t>- Напомните своим детям правила пожарной безопасности и правила техники безопасности в быту, правила поведения при чрезвычайных ситуациях. </w:t>
      </w:r>
      <w:r w:rsidRPr="00DB042C">
        <w:rPr>
          <w:sz w:val="22"/>
          <w:lang w:eastAsia="ru-RU"/>
        </w:rPr>
        <w:br/>
        <w:t xml:space="preserve">-  Постоянно будьте в курсе, где и с кем находится ваш ребенок, контролируйте его место пребывания. Обратите внимание на соблюдение противоэпидемического режима в соответствии с санитарно-эпидемиологическими правилами и гигиеническими нормативами и принятие мер в целях предотвращения распространения новой </w:t>
      </w:r>
      <w:proofErr w:type="spellStart"/>
      <w:r w:rsidRPr="00DB042C">
        <w:rPr>
          <w:sz w:val="22"/>
          <w:lang w:eastAsia="ru-RU"/>
        </w:rPr>
        <w:t>коронавирусной</w:t>
      </w:r>
      <w:proofErr w:type="spellEnd"/>
      <w:r w:rsidRPr="00DB042C">
        <w:rPr>
          <w:sz w:val="22"/>
          <w:lang w:eastAsia="ru-RU"/>
        </w:rPr>
        <w:t xml:space="preserve"> инфекции. </w:t>
      </w:r>
    </w:p>
    <w:p w:rsidR="00772EB3" w:rsidRPr="00DB042C" w:rsidRDefault="00772EB3" w:rsidP="00772EB3">
      <w:pPr>
        <w:ind w:firstLine="0"/>
        <w:rPr>
          <w:sz w:val="22"/>
          <w:lang w:eastAsia="ru-RU"/>
        </w:rPr>
      </w:pPr>
      <w:r w:rsidRPr="00DB042C">
        <w:rPr>
          <w:sz w:val="22"/>
          <w:lang w:eastAsia="ru-RU"/>
        </w:rPr>
        <w:t>- Предупредите о необходимости соблюдения мер безопасности при обращении с острыми, колющими и режущими предметами, легковоспламеняющимися и взрывоопасными веществам, лекарственными средствами.</w:t>
      </w:r>
    </w:p>
    <w:p w:rsidR="00772EB3" w:rsidRPr="00DB042C" w:rsidRDefault="00772EB3" w:rsidP="00772EB3">
      <w:pPr>
        <w:ind w:firstLine="0"/>
        <w:rPr>
          <w:sz w:val="22"/>
          <w:lang w:eastAsia="ru-RU"/>
        </w:rPr>
      </w:pPr>
      <w:r w:rsidRPr="00DB042C">
        <w:rPr>
          <w:sz w:val="22"/>
          <w:lang w:eastAsia="ru-RU"/>
        </w:rPr>
        <w:t>- Установите нормы пользования гаджетами: продолжительность непрерывного занятия за компьютером для детей в возрасте с 7 – 12 лет составляет 20 минут, а старше – не более 30 минут.</w:t>
      </w:r>
    </w:p>
    <w:p w:rsidR="00772EB3" w:rsidRPr="00DB042C" w:rsidRDefault="00772EB3" w:rsidP="00772EB3">
      <w:pPr>
        <w:ind w:firstLine="0"/>
        <w:rPr>
          <w:sz w:val="22"/>
          <w:lang w:eastAsia="ru-RU"/>
        </w:rPr>
      </w:pPr>
      <w:r w:rsidRPr="00DB042C">
        <w:rPr>
          <w:sz w:val="22"/>
          <w:lang w:eastAsia="ru-RU"/>
        </w:rPr>
        <w:t>- Напомните в беседе правила безопасного катания на велосипедах, роликовых коньках, самокатах. А также о необходимости защитной экипировки.</w:t>
      </w:r>
    </w:p>
    <w:p w:rsidR="00772EB3" w:rsidRPr="00DB042C" w:rsidRDefault="00772EB3" w:rsidP="00772EB3">
      <w:pPr>
        <w:ind w:firstLine="0"/>
        <w:rPr>
          <w:sz w:val="22"/>
          <w:lang w:eastAsia="ru-RU"/>
        </w:rPr>
      </w:pPr>
      <w:r w:rsidRPr="00DB042C">
        <w:rPr>
          <w:sz w:val="22"/>
          <w:lang w:eastAsia="ru-RU"/>
        </w:rPr>
        <w:t>- Напомните подросткам, чтобы дети всегда сообщали, куда идут и как с ними можно связаться в случае необходимости.</w:t>
      </w:r>
    </w:p>
    <w:p w:rsidR="00772EB3" w:rsidRPr="00DB042C" w:rsidRDefault="00772EB3" w:rsidP="00772EB3">
      <w:pPr>
        <w:shd w:val="clear" w:color="auto" w:fill="FFFFFF"/>
        <w:ind w:firstLine="0"/>
        <w:jc w:val="left"/>
        <w:outlineLvl w:val="0"/>
        <w:rPr>
          <w:rFonts w:ascii="Arial" w:eastAsia="Times New Roman" w:hAnsi="Arial" w:cs="Arial"/>
          <w:b/>
          <w:bCs/>
          <w:color w:val="111111"/>
          <w:kern w:val="36"/>
          <w:sz w:val="22"/>
          <w:lang w:eastAsia="ru-RU"/>
        </w:rPr>
      </w:pPr>
      <w:r w:rsidRPr="00DB042C">
        <w:rPr>
          <w:rFonts w:eastAsia="Times New Roman"/>
          <w:b/>
          <w:bCs/>
          <w:color w:val="111111"/>
          <w:kern w:val="36"/>
          <w:sz w:val="22"/>
          <w:lang w:eastAsia="ru-RU"/>
        </w:rPr>
        <w:t>Правила поведения детей на железной дороге</w:t>
      </w:r>
    </w:p>
    <w:p w:rsidR="00772EB3" w:rsidRPr="00DB042C" w:rsidRDefault="00772EB3" w:rsidP="00772EB3">
      <w:pPr>
        <w:shd w:val="clear" w:color="auto" w:fill="FFFFFF"/>
        <w:ind w:firstLine="0"/>
        <w:jc w:val="left"/>
        <w:rPr>
          <w:rFonts w:ascii="Tahoma" w:eastAsia="Times New Roman" w:hAnsi="Tahoma" w:cs="Tahoma"/>
          <w:color w:val="111111"/>
          <w:sz w:val="22"/>
          <w:lang w:eastAsia="ru-RU"/>
        </w:rPr>
      </w:pPr>
      <w:r w:rsidRPr="00DB042C">
        <w:rPr>
          <w:rFonts w:eastAsia="Times New Roman"/>
          <w:color w:val="111111"/>
          <w:sz w:val="22"/>
          <w:lang w:eastAsia="ru-RU"/>
        </w:rPr>
        <w:t>Железная дорога — удобный и востребованный вид транспорта, которым пользуются людей каждый день.</w:t>
      </w:r>
    </w:p>
    <w:p w:rsidR="00772EB3" w:rsidRPr="00DB042C" w:rsidRDefault="00772EB3" w:rsidP="00772EB3">
      <w:pPr>
        <w:shd w:val="clear" w:color="auto" w:fill="FFFFFF"/>
        <w:ind w:firstLine="0"/>
        <w:jc w:val="left"/>
        <w:rPr>
          <w:rFonts w:ascii="Tahoma" w:eastAsia="Times New Roman" w:hAnsi="Tahoma" w:cs="Tahoma"/>
          <w:color w:val="111111"/>
          <w:sz w:val="22"/>
          <w:lang w:eastAsia="ru-RU"/>
        </w:rPr>
      </w:pPr>
      <w:r w:rsidRPr="00DB042C">
        <w:rPr>
          <w:rFonts w:eastAsia="Times New Roman"/>
          <w:color w:val="111111"/>
          <w:sz w:val="22"/>
          <w:lang w:eastAsia="ru-RU"/>
        </w:rPr>
        <w:t xml:space="preserve">Основными причинами </w:t>
      </w:r>
      <w:proofErr w:type="spellStart"/>
      <w:r w:rsidRPr="00DB042C">
        <w:rPr>
          <w:rFonts w:eastAsia="Times New Roman"/>
          <w:color w:val="111111"/>
          <w:sz w:val="22"/>
          <w:lang w:eastAsia="ru-RU"/>
        </w:rPr>
        <w:t>травмирования</w:t>
      </w:r>
      <w:proofErr w:type="spellEnd"/>
      <w:r w:rsidRPr="00DB042C">
        <w:rPr>
          <w:rFonts w:eastAsia="Times New Roman"/>
          <w:color w:val="111111"/>
          <w:sz w:val="22"/>
          <w:lang w:eastAsia="ru-RU"/>
        </w:rPr>
        <w:t xml:space="preserve"> граждан железнодорожным подвижным составом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772EB3" w:rsidRPr="00DB042C" w:rsidRDefault="00772EB3" w:rsidP="00772EB3">
      <w:pPr>
        <w:shd w:val="clear" w:color="auto" w:fill="FFFFFF"/>
        <w:ind w:firstLine="0"/>
        <w:jc w:val="left"/>
        <w:rPr>
          <w:rFonts w:ascii="Tahoma" w:eastAsia="Times New Roman" w:hAnsi="Tahoma" w:cs="Tahoma"/>
          <w:color w:val="111111"/>
          <w:sz w:val="22"/>
          <w:lang w:eastAsia="ru-RU"/>
        </w:rPr>
      </w:pPr>
      <w:r w:rsidRPr="00DB042C">
        <w:rPr>
          <w:rFonts w:eastAsia="Times New Roman"/>
          <w:color w:val="111111"/>
          <w:sz w:val="22"/>
          <w:lang w:eastAsia="ru-RU"/>
        </w:rPr>
        <w:t>Движущийся поезд остановить непросто. Его тормозной путь в зависимости от веса, профиля пути в среднем составляет около тысячи метров.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w:t>
      </w:r>
    </w:p>
    <w:p w:rsidR="00772EB3" w:rsidRPr="00DB042C" w:rsidRDefault="00772EB3" w:rsidP="00772EB3">
      <w:pPr>
        <w:shd w:val="clear" w:color="auto" w:fill="FFFFFF"/>
        <w:ind w:firstLine="0"/>
        <w:jc w:val="left"/>
        <w:rPr>
          <w:rFonts w:ascii="Tahoma" w:eastAsia="Times New Roman" w:hAnsi="Tahoma" w:cs="Tahoma"/>
          <w:color w:val="111111"/>
          <w:sz w:val="22"/>
          <w:lang w:eastAsia="ru-RU"/>
        </w:rPr>
      </w:pPr>
      <w:r w:rsidRPr="00DB042C">
        <w:rPr>
          <w:rFonts w:eastAsia="Times New Roman"/>
          <w:color w:val="111111"/>
          <w:sz w:val="22"/>
          <w:lang w:eastAsia="ru-RU"/>
        </w:rPr>
        <w:t>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772EB3" w:rsidRPr="00DB042C" w:rsidRDefault="00772EB3" w:rsidP="00772EB3">
      <w:pPr>
        <w:shd w:val="clear" w:color="auto" w:fill="FFFFFF"/>
        <w:ind w:firstLine="0"/>
        <w:jc w:val="left"/>
        <w:rPr>
          <w:rFonts w:ascii="Tahoma" w:eastAsia="Times New Roman" w:hAnsi="Tahoma" w:cs="Tahoma"/>
          <w:color w:val="111111"/>
          <w:sz w:val="22"/>
          <w:lang w:eastAsia="ru-RU"/>
        </w:rPr>
      </w:pPr>
      <w:r w:rsidRPr="00DB042C">
        <w:rPr>
          <w:rFonts w:eastAsia="Times New Roman"/>
          <w:color w:val="111111"/>
          <w:sz w:val="22"/>
          <w:lang w:eastAsia="ru-RU"/>
        </w:rPr>
        <w:t>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772EB3" w:rsidRPr="00DB042C" w:rsidRDefault="00772EB3" w:rsidP="00772EB3">
      <w:pPr>
        <w:shd w:val="clear" w:color="auto" w:fill="FFFFFF"/>
        <w:ind w:firstLine="0"/>
        <w:jc w:val="left"/>
        <w:rPr>
          <w:rFonts w:ascii="Tahoma" w:eastAsia="Times New Roman" w:hAnsi="Tahoma" w:cs="Tahoma"/>
          <w:b/>
          <w:color w:val="111111"/>
          <w:sz w:val="22"/>
          <w:lang w:eastAsia="ru-RU"/>
        </w:rPr>
      </w:pPr>
      <w:r w:rsidRPr="00DB042C">
        <w:rPr>
          <w:rFonts w:eastAsia="Times New Roman"/>
          <w:b/>
          <w:color w:val="111111"/>
          <w:sz w:val="22"/>
          <w:u w:val="single"/>
          <w:lang w:eastAsia="ru-RU"/>
        </w:rPr>
        <w:t>Запомните:</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подлезайте под вагоны! Не перелазьте через автосцепки!</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запрыгивайте в вагон отходящего поезда.</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выходите из вагона до полной остановки поезда</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играйте на платформах и путях!</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высовывайтесь из окон на ходу.</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ходите на путях.</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переходите пути перед близко идущим поездом, если расстояние до него менее 400 метров. Поезд не может остановиться сразу!</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подходите к рельсам ближе, чем на 5 метров.</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Не переходите пути, не убедившись в отсутствии поезда противоположного направления.</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Переходите через пути только по мосту или специальным настилам.</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lastRenderedPageBreak/>
        <w:t>Выходите из вагона только со стороны посадочной платформы</w:t>
      </w:r>
    </w:p>
    <w:p w:rsidR="00772EB3" w:rsidRPr="00DB042C" w:rsidRDefault="00772EB3" w:rsidP="00772EB3">
      <w:pPr>
        <w:numPr>
          <w:ilvl w:val="0"/>
          <w:numId w:val="1"/>
        </w:numPr>
        <w:shd w:val="clear" w:color="auto" w:fill="FFFFFF"/>
        <w:ind w:left="450"/>
        <w:jc w:val="left"/>
        <w:rPr>
          <w:rFonts w:ascii="Tahoma" w:eastAsia="Times New Roman" w:hAnsi="Tahoma" w:cs="Tahoma"/>
          <w:color w:val="111111"/>
          <w:sz w:val="22"/>
          <w:lang w:eastAsia="ru-RU"/>
        </w:rPr>
      </w:pPr>
      <w:r w:rsidRPr="00DB042C">
        <w:rPr>
          <w:rFonts w:eastAsia="Times New Roman"/>
          <w:color w:val="111111"/>
          <w:sz w:val="22"/>
          <w:lang w:eastAsia="ru-RU"/>
        </w:rPr>
        <w:t>Взрослые! Помните: дети на вокзале должны находиться под наблюдением, маленьких детей следует держать за руку.</w:t>
      </w:r>
    </w:p>
    <w:p w:rsidR="00772EB3" w:rsidRPr="00DB042C" w:rsidRDefault="00772EB3" w:rsidP="00772EB3">
      <w:pPr>
        <w:ind w:firstLine="0"/>
        <w:rPr>
          <w:sz w:val="22"/>
          <w:lang w:eastAsia="ru-RU"/>
        </w:rPr>
      </w:pPr>
    </w:p>
    <w:p w:rsidR="00772EB3" w:rsidRPr="00DB042C" w:rsidRDefault="00772EB3" w:rsidP="00772EB3">
      <w:pPr>
        <w:ind w:firstLine="0"/>
        <w:rPr>
          <w:b/>
          <w:sz w:val="22"/>
          <w:lang w:eastAsia="ru-RU"/>
        </w:rPr>
      </w:pPr>
      <w:r w:rsidRPr="00DB042C">
        <w:rPr>
          <w:b/>
          <w:sz w:val="22"/>
          <w:lang w:eastAsia="ru-RU"/>
        </w:rPr>
        <w:t>Чаще проявляйте свою любовь к ребенку:</w:t>
      </w:r>
    </w:p>
    <w:p w:rsidR="00772EB3" w:rsidRPr="00DB042C" w:rsidRDefault="00772EB3" w:rsidP="00772EB3">
      <w:pPr>
        <w:ind w:firstLine="0"/>
        <w:rPr>
          <w:sz w:val="22"/>
          <w:lang w:eastAsia="ru-RU"/>
        </w:rPr>
      </w:pPr>
      <w:r w:rsidRPr="00DB042C">
        <w:rPr>
          <w:sz w:val="22"/>
          <w:lang w:eastAsia="ru-RU"/>
        </w:rPr>
        <w:t xml:space="preserve">Приготовьте вместе с ребенком его любимое блюдо. </w:t>
      </w:r>
    </w:p>
    <w:p w:rsidR="00772EB3" w:rsidRPr="00DB042C" w:rsidRDefault="00772EB3" w:rsidP="00772EB3">
      <w:pPr>
        <w:ind w:firstLine="0"/>
        <w:rPr>
          <w:sz w:val="22"/>
          <w:lang w:eastAsia="ru-RU"/>
        </w:rPr>
      </w:pPr>
      <w:r w:rsidRPr="00DB042C">
        <w:rPr>
          <w:sz w:val="22"/>
          <w:lang w:eastAsia="ru-RU"/>
        </w:rPr>
        <w:t>Устройте совместную прогулку или пикник.</w:t>
      </w:r>
    </w:p>
    <w:p w:rsidR="00772EB3" w:rsidRPr="00DB042C" w:rsidRDefault="00772EB3" w:rsidP="00772EB3">
      <w:pPr>
        <w:ind w:firstLine="0"/>
        <w:rPr>
          <w:sz w:val="22"/>
          <w:lang w:eastAsia="ru-RU"/>
        </w:rPr>
      </w:pPr>
      <w:r w:rsidRPr="00DB042C">
        <w:rPr>
          <w:sz w:val="22"/>
          <w:lang w:eastAsia="ru-RU"/>
        </w:rPr>
        <w:t>Пополните альбом семейных фотографий.</w:t>
      </w:r>
    </w:p>
    <w:p w:rsidR="00772EB3" w:rsidRPr="00DB042C" w:rsidRDefault="00772EB3" w:rsidP="00772EB3">
      <w:pPr>
        <w:ind w:firstLine="0"/>
        <w:rPr>
          <w:sz w:val="22"/>
          <w:lang w:eastAsia="ru-RU"/>
        </w:rPr>
      </w:pPr>
      <w:r w:rsidRPr="00DB042C">
        <w:rPr>
          <w:sz w:val="22"/>
          <w:lang w:eastAsia="ru-RU"/>
        </w:rPr>
        <w:t>Чаще говорите ребенку: - Я тебя люблю! Как я рад (а) тебя видеть! Спасибо!</w:t>
      </w:r>
    </w:p>
    <w:p w:rsidR="00772EB3" w:rsidRPr="00DB042C" w:rsidRDefault="00772EB3" w:rsidP="00772EB3">
      <w:pPr>
        <w:ind w:firstLine="0"/>
        <w:rPr>
          <w:sz w:val="22"/>
          <w:lang w:eastAsia="ru-RU"/>
        </w:rPr>
      </w:pPr>
      <w:r w:rsidRPr="00DB042C">
        <w:rPr>
          <w:sz w:val="22"/>
          <w:lang w:eastAsia="ru-RU"/>
        </w:rPr>
        <w:t xml:space="preserve">Слушайте ребенка сердцем. </w:t>
      </w:r>
    </w:p>
    <w:p w:rsidR="00772EB3" w:rsidRPr="00DB042C" w:rsidRDefault="00772EB3" w:rsidP="00772EB3">
      <w:pPr>
        <w:ind w:firstLine="0"/>
        <w:rPr>
          <w:sz w:val="22"/>
          <w:lang w:eastAsia="ru-RU"/>
        </w:rPr>
      </w:pPr>
      <w:r w:rsidRPr="00DB042C">
        <w:rPr>
          <w:sz w:val="22"/>
          <w:lang w:eastAsia="ru-RU"/>
        </w:rPr>
        <w:t xml:space="preserve">Спрашивайте детей: </w:t>
      </w:r>
    </w:p>
    <w:p w:rsidR="00772EB3" w:rsidRPr="00DB042C" w:rsidRDefault="00772EB3" w:rsidP="00772EB3">
      <w:pPr>
        <w:ind w:firstLine="0"/>
        <w:rPr>
          <w:sz w:val="22"/>
          <w:lang w:eastAsia="ru-RU"/>
        </w:rPr>
      </w:pPr>
      <w:r w:rsidRPr="00DB042C">
        <w:rPr>
          <w:sz w:val="22"/>
          <w:lang w:eastAsia="ru-RU"/>
        </w:rPr>
        <w:t>-Как твои дела? О чем ты думаешь? Какие у тебя мечты, желания?</w:t>
      </w:r>
    </w:p>
    <w:p w:rsidR="00772EB3" w:rsidRPr="00DB042C" w:rsidRDefault="00772EB3" w:rsidP="00772EB3">
      <w:pPr>
        <w:ind w:firstLine="0"/>
        <w:rPr>
          <w:sz w:val="22"/>
          <w:lang w:eastAsia="ru-RU"/>
        </w:rPr>
      </w:pPr>
      <w:r w:rsidRPr="00DB042C">
        <w:rPr>
          <w:sz w:val="22"/>
          <w:lang w:eastAsia="ru-RU"/>
        </w:rPr>
        <w:t>Учите выстраивать отношения с окружающими людьми.</w:t>
      </w:r>
    </w:p>
    <w:p w:rsidR="00772EB3" w:rsidRPr="00DB042C" w:rsidRDefault="00772EB3" w:rsidP="00772EB3">
      <w:pPr>
        <w:ind w:firstLine="0"/>
        <w:rPr>
          <w:sz w:val="22"/>
          <w:lang w:eastAsia="ru-RU"/>
        </w:rPr>
      </w:pPr>
      <w:r w:rsidRPr="00DB042C">
        <w:rPr>
          <w:sz w:val="22"/>
          <w:lang w:eastAsia="ru-RU"/>
        </w:rPr>
        <w:t>Учите детей не унывать в сложных ситуациях, подбадривайте их, вместе ищите выход</w:t>
      </w:r>
    </w:p>
    <w:p w:rsidR="00772EB3" w:rsidRPr="00DB042C" w:rsidRDefault="00772EB3" w:rsidP="00772EB3">
      <w:pPr>
        <w:ind w:firstLine="0"/>
        <w:rPr>
          <w:sz w:val="22"/>
          <w:lang w:eastAsia="ru-RU"/>
        </w:rPr>
      </w:pPr>
      <w:r w:rsidRPr="00DB042C">
        <w:rPr>
          <w:sz w:val="22"/>
          <w:lang w:eastAsia="ru-RU"/>
        </w:rPr>
        <w:t>Стремитесь поддерживать доверительные отношения с ребенком.</w:t>
      </w:r>
    </w:p>
    <w:p w:rsidR="00772EB3" w:rsidRPr="00DB042C" w:rsidRDefault="00772EB3" w:rsidP="00772EB3">
      <w:pPr>
        <w:ind w:firstLine="0"/>
        <w:rPr>
          <w:sz w:val="22"/>
          <w:lang w:eastAsia="ru-RU"/>
        </w:rPr>
      </w:pPr>
      <w:r w:rsidRPr="00DB042C">
        <w:rPr>
          <w:sz w:val="22"/>
          <w:lang w:eastAsia="ru-RU"/>
        </w:rPr>
        <w:t>Не ограждайте от решения различного рода проблем.</w:t>
      </w:r>
    </w:p>
    <w:p w:rsidR="00772EB3" w:rsidRPr="00DB042C" w:rsidRDefault="00772EB3" w:rsidP="00772EB3">
      <w:pPr>
        <w:ind w:firstLine="0"/>
        <w:rPr>
          <w:sz w:val="22"/>
          <w:lang w:eastAsia="ru-RU"/>
        </w:rPr>
      </w:pPr>
      <w:r w:rsidRPr="00DB042C">
        <w:rPr>
          <w:sz w:val="22"/>
          <w:lang w:eastAsia="ru-RU"/>
        </w:rPr>
        <w:t>Учитывайте индивидуальные особенности, возрастные особенности дочери (сына)</w:t>
      </w:r>
    </w:p>
    <w:p w:rsidR="00772EB3" w:rsidRPr="00DB042C" w:rsidRDefault="00772EB3" w:rsidP="00772EB3">
      <w:pPr>
        <w:ind w:firstLine="0"/>
        <w:rPr>
          <w:sz w:val="22"/>
          <w:lang w:eastAsia="ru-RU"/>
        </w:rPr>
      </w:pPr>
      <w:r w:rsidRPr="00DB042C">
        <w:rPr>
          <w:sz w:val="22"/>
          <w:lang w:eastAsia="ru-RU"/>
        </w:rPr>
        <w:t>Поддерживайте тесную связь с администрацией школы, классными руководителями, специалистами службы социально-педагогического и психологического сопровождения.</w:t>
      </w:r>
    </w:p>
    <w:p w:rsidR="00772EB3" w:rsidRPr="00DB042C" w:rsidRDefault="00772EB3" w:rsidP="00772EB3">
      <w:pPr>
        <w:ind w:firstLine="0"/>
        <w:rPr>
          <w:sz w:val="22"/>
          <w:lang w:eastAsia="ru-RU"/>
        </w:rPr>
      </w:pPr>
      <w:r w:rsidRPr="00DB042C">
        <w:rPr>
          <w:sz w:val="22"/>
          <w:lang w:eastAsia="ru-RU"/>
        </w:rPr>
        <w:t>Будьте примером в содержательном проведении досуга, в решении проблемных ситуаций.</w:t>
      </w:r>
    </w:p>
    <w:p w:rsidR="00772EB3" w:rsidRPr="00DB042C" w:rsidRDefault="00772EB3" w:rsidP="00772EB3">
      <w:pPr>
        <w:ind w:firstLine="0"/>
        <w:rPr>
          <w:sz w:val="22"/>
          <w:lang w:eastAsia="ru-RU"/>
        </w:rPr>
      </w:pPr>
      <w:r w:rsidRPr="00DB042C">
        <w:rPr>
          <w:sz w:val="22"/>
          <w:lang w:eastAsia="ru-RU"/>
        </w:rPr>
        <w:t>Стремитесь дома разрешать возникающие конфликты конструктивно, спокойно и с уважением к друг другу.</w:t>
      </w:r>
    </w:p>
    <w:p w:rsidR="00772EB3" w:rsidRPr="00DB042C" w:rsidRDefault="00772EB3" w:rsidP="00772EB3">
      <w:pPr>
        <w:ind w:firstLine="0"/>
        <w:rPr>
          <w:sz w:val="22"/>
          <w:lang w:eastAsia="ru-RU"/>
        </w:rPr>
      </w:pPr>
      <w:r w:rsidRPr="00DB042C">
        <w:rPr>
          <w:sz w:val="22"/>
          <w:lang w:eastAsia="ru-RU"/>
        </w:rPr>
        <w:t>Всегда находите время, чтобы поговорить с ребенком.</w:t>
      </w:r>
    </w:p>
    <w:p w:rsidR="00772EB3" w:rsidRPr="00DB042C" w:rsidRDefault="00772EB3" w:rsidP="00772EB3">
      <w:pPr>
        <w:ind w:firstLine="0"/>
        <w:rPr>
          <w:sz w:val="22"/>
          <w:lang w:eastAsia="ru-RU"/>
        </w:rPr>
      </w:pPr>
      <w:r w:rsidRPr="00DB042C">
        <w:rPr>
          <w:sz w:val="22"/>
          <w:lang w:eastAsia="ru-RU"/>
        </w:rPr>
        <w:t>Чаще используйте ласку и поощрение, чем порицание.</w:t>
      </w:r>
    </w:p>
    <w:p w:rsidR="00772EB3" w:rsidRPr="00DB042C" w:rsidRDefault="00772EB3" w:rsidP="00772EB3">
      <w:pPr>
        <w:ind w:firstLine="0"/>
        <w:rPr>
          <w:sz w:val="22"/>
          <w:lang w:eastAsia="ru-RU"/>
        </w:rPr>
      </w:pPr>
      <w:r w:rsidRPr="00DB042C">
        <w:rPr>
          <w:sz w:val="22"/>
          <w:lang w:eastAsia="ru-RU"/>
        </w:rPr>
        <w:t>Дайте понять ребенку, что Вы его любите всегда и при любых обстоятельствах.</w:t>
      </w:r>
    </w:p>
    <w:p w:rsidR="00772EB3" w:rsidRPr="00DB042C" w:rsidRDefault="00772EB3" w:rsidP="00772EB3">
      <w:pPr>
        <w:ind w:firstLine="0"/>
        <w:rPr>
          <w:sz w:val="22"/>
          <w:lang w:eastAsia="ru-RU"/>
        </w:rPr>
      </w:pPr>
    </w:p>
    <w:p w:rsidR="00772EB3" w:rsidRPr="00DB042C" w:rsidRDefault="00772EB3" w:rsidP="00772EB3">
      <w:pPr>
        <w:ind w:firstLine="0"/>
        <w:rPr>
          <w:sz w:val="22"/>
          <w:lang w:eastAsia="ru-RU"/>
        </w:rPr>
      </w:pPr>
      <w:r w:rsidRPr="00DB042C">
        <w:rPr>
          <w:sz w:val="22"/>
          <w:lang w:eastAsia="ru-RU"/>
        </w:rPr>
        <w:t>Уважаемые родители, сделайте все, чтобы каникулы детей прошли благополучно.</w:t>
      </w:r>
    </w:p>
    <w:p w:rsidR="00772EB3" w:rsidRPr="00DB042C" w:rsidRDefault="00772EB3" w:rsidP="00772EB3">
      <w:pPr>
        <w:ind w:firstLine="0"/>
        <w:rPr>
          <w:sz w:val="22"/>
          <w:lang w:eastAsia="ru-RU"/>
        </w:rPr>
      </w:pPr>
      <w:r w:rsidRPr="00DB042C">
        <w:rPr>
          <w:sz w:val="22"/>
          <w:lang w:eastAsia="ru-RU"/>
        </w:rPr>
        <w:t>Родители несут ответственность за жизнь и здоровье своих детей.</w:t>
      </w:r>
    </w:p>
    <w:p w:rsidR="00772EB3" w:rsidRPr="00DB042C" w:rsidRDefault="00772EB3" w:rsidP="00772EB3">
      <w:pPr>
        <w:ind w:firstLine="0"/>
        <w:rPr>
          <w:sz w:val="22"/>
          <w:lang w:eastAsia="ru-RU"/>
        </w:rPr>
      </w:pPr>
      <w:r w:rsidRPr="00DB042C">
        <w:rPr>
          <w:sz w:val="22"/>
          <w:lang w:eastAsia="ru-RU"/>
        </w:rPr>
        <w:t>Пример родителей – один из основных факторов успешного воспитания у ребенка навыков безопасного поведения.</w:t>
      </w:r>
    </w:p>
    <w:p w:rsidR="00772EB3" w:rsidRPr="00DB042C" w:rsidRDefault="00772EB3" w:rsidP="00772EB3">
      <w:pPr>
        <w:ind w:firstLine="0"/>
        <w:rPr>
          <w:sz w:val="22"/>
          <w:lang w:eastAsia="ru-RU"/>
        </w:rPr>
      </w:pPr>
    </w:p>
    <w:p w:rsidR="00772EB3" w:rsidRPr="00DB042C" w:rsidRDefault="00772EB3" w:rsidP="00772EB3">
      <w:pPr>
        <w:ind w:firstLine="0"/>
        <w:rPr>
          <w:sz w:val="22"/>
          <w:lang w:eastAsia="ru-RU"/>
        </w:rPr>
      </w:pPr>
      <w:r w:rsidRPr="00DB042C">
        <w:rPr>
          <w:sz w:val="22"/>
          <w:lang w:eastAsia="ru-RU"/>
        </w:rPr>
        <w:t>С памяткой ознакомлен (а)</w:t>
      </w:r>
    </w:p>
    <w:p w:rsidR="00772EB3" w:rsidRPr="00DB042C" w:rsidRDefault="00772EB3" w:rsidP="00772EB3">
      <w:pPr>
        <w:ind w:firstLine="0"/>
        <w:rPr>
          <w:sz w:val="22"/>
          <w:lang w:eastAsia="ru-RU"/>
        </w:rPr>
      </w:pPr>
      <w:r w:rsidRPr="00DB042C">
        <w:rPr>
          <w:sz w:val="22"/>
          <w:lang w:eastAsia="ru-RU"/>
        </w:rPr>
        <w:t>25.10.2023</w:t>
      </w:r>
      <w:r w:rsidRPr="00DB042C">
        <w:rPr>
          <w:sz w:val="22"/>
          <w:lang w:eastAsia="ru-RU"/>
        </w:rPr>
        <w:tab/>
      </w:r>
      <w:r w:rsidRPr="00DB042C">
        <w:rPr>
          <w:sz w:val="22"/>
          <w:lang w:eastAsia="ru-RU"/>
        </w:rPr>
        <w:tab/>
      </w:r>
      <w:r w:rsidRPr="00DB042C">
        <w:rPr>
          <w:sz w:val="22"/>
          <w:lang w:eastAsia="ru-RU"/>
        </w:rPr>
        <w:tab/>
      </w:r>
      <w:r w:rsidRPr="00DB042C">
        <w:rPr>
          <w:sz w:val="22"/>
          <w:lang w:eastAsia="ru-RU"/>
        </w:rPr>
        <w:tab/>
      </w:r>
      <w:r w:rsidRPr="00DB042C">
        <w:rPr>
          <w:sz w:val="22"/>
          <w:lang w:eastAsia="ru-RU"/>
        </w:rPr>
        <w:tab/>
      </w:r>
      <w:r w:rsidRPr="00DB042C">
        <w:rPr>
          <w:sz w:val="22"/>
          <w:lang w:eastAsia="ru-RU"/>
        </w:rPr>
        <w:tab/>
      </w:r>
      <w:r w:rsidRPr="00DB042C">
        <w:rPr>
          <w:sz w:val="22"/>
          <w:lang w:eastAsia="ru-RU"/>
        </w:rPr>
        <w:tab/>
      </w:r>
      <w:r w:rsidRPr="00DB042C">
        <w:rPr>
          <w:sz w:val="22"/>
          <w:lang w:eastAsia="ru-RU"/>
        </w:rPr>
        <w:tab/>
      </w:r>
      <w:r w:rsidRPr="00DB042C">
        <w:rPr>
          <w:sz w:val="22"/>
          <w:lang w:eastAsia="ru-RU"/>
        </w:rPr>
        <w:tab/>
      </w:r>
      <w:r w:rsidRPr="00DB042C">
        <w:rPr>
          <w:sz w:val="22"/>
          <w:lang w:eastAsia="ru-RU"/>
        </w:rPr>
        <w:tab/>
      </w:r>
      <w:r w:rsidRPr="00DB042C">
        <w:rPr>
          <w:sz w:val="22"/>
          <w:lang w:eastAsia="ru-RU"/>
        </w:rPr>
        <w:tab/>
        <w:t>подпись</w:t>
      </w:r>
    </w:p>
    <w:p w:rsidR="00772EB3" w:rsidRPr="00DB042C" w:rsidRDefault="00772EB3" w:rsidP="00772EB3">
      <w:pPr>
        <w:ind w:firstLine="0"/>
        <w:rPr>
          <w:sz w:val="22"/>
          <w:lang w:eastAsia="ru-RU"/>
        </w:rPr>
      </w:pPr>
    </w:p>
    <w:p w:rsidR="00772EB3" w:rsidRPr="00DB042C" w:rsidRDefault="00772EB3" w:rsidP="00772EB3">
      <w:pPr>
        <w:ind w:firstLine="0"/>
        <w:rPr>
          <w:sz w:val="22"/>
          <w:lang w:eastAsia="ru-RU"/>
        </w:rPr>
      </w:pPr>
      <w:r w:rsidRPr="00DB042C">
        <w:rPr>
          <w:sz w:val="22"/>
          <w:lang w:eastAsia="ru-RU"/>
        </w:rPr>
        <w:t>С уважением СППС, классный руководитель</w:t>
      </w:r>
    </w:p>
    <w:p w:rsidR="00772EB3" w:rsidRDefault="00772EB3" w:rsidP="00772EB3">
      <w:pPr>
        <w:ind w:firstLine="0"/>
        <w:rPr>
          <w:sz w:val="24"/>
          <w:szCs w:val="24"/>
          <w:lang w:eastAsia="ru-RU"/>
        </w:rPr>
      </w:pPr>
      <w:r w:rsidRPr="00DB042C">
        <w:rPr>
          <w:sz w:val="22"/>
          <w:lang w:eastAsia="ru-RU"/>
        </w:rPr>
        <w:t>ГУО «Улуковская специальная школа-интернат</w:t>
      </w:r>
      <w:r w:rsidRPr="00DB042C">
        <w:rPr>
          <w:sz w:val="24"/>
          <w:szCs w:val="24"/>
          <w:lang w:eastAsia="ru-RU"/>
        </w:rPr>
        <w:t>»</w:t>
      </w:r>
    </w:p>
    <w:p w:rsidR="00772EB3" w:rsidRDefault="00772EB3" w:rsidP="00772EB3">
      <w:pPr>
        <w:ind w:firstLine="0"/>
        <w:jc w:val="center"/>
        <w:rPr>
          <w:sz w:val="24"/>
          <w:szCs w:val="24"/>
          <w:lang w:eastAsia="ru-RU"/>
        </w:rPr>
      </w:pPr>
    </w:p>
    <w:p w:rsidR="00772EB3" w:rsidRDefault="00772EB3" w:rsidP="00772EB3">
      <w:pPr>
        <w:ind w:firstLine="0"/>
        <w:jc w:val="center"/>
        <w:rPr>
          <w:b/>
          <w:sz w:val="32"/>
          <w:szCs w:val="32"/>
          <w:lang w:eastAsia="ru-RU"/>
        </w:rPr>
      </w:pPr>
      <w:r w:rsidRPr="00F11899">
        <w:rPr>
          <w:b/>
          <w:sz w:val="32"/>
          <w:szCs w:val="32"/>
          <w:lang w:eastAsia="ru-RU"/>
        </w:rPr>
        <w:t xml:space="preserve">ГУО «Улуковская специальная </w:t>
      </w:r>
    </w:p>
    <w:p w:rsidR="00772EB3" w:rsidRDefault="00772EB3" w:rsidP="00772EB3">
      <w:pPr>
        <w:ind w:firstLine="0"/>
        <w:jc w:val="center"/>
        <w:rPr>
          <w:b/>
          <w:sz w:val="32"/>
          <w:szCs w:val="32"/>
          <w:lang w:eastAsia="ru-RU"/>
        </w:rPr>
      </w:pPr>
      <w:r>
        <w:rPr>
          <w:b/>
          <w:sz w:val="32"/>
          <w:szCs w:val="32"/>
          <w:lang w:eastAsia="ru-RU"/>
        </w:rPr>
        <w:t xml:space="preserve">           школа</w:t>
      </w:r>
      <w:r w:rsidRPr="00F11899">
        <w:rPr>
          <w:b/>
          <w:sz w:val="32"/>
          <w:szCs w:val="32"/>
          <w:lang w:eastAsia="ru-RU"/>
        </w:rPr>
        <w:t>-интернат»</w:t>
      </w: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Default="00772EB3" w:rsidP="00772EB3">
      <w:pPr>
        <w:ind w:firstLine="0"/>
        <w:jc w:val="center"/>
        <w:rPr>
          <w:b/>
          <w:sz w:val="32"/>
          <w:szCs w:val="32"/>
          <w:lang w:eastAsia="ru-RU"/>
        </w:rPr>
      </w:pPr>
    </w:p>
    <w:p w:rsidR="00772EB3" w:rsidRPr="00F11899" w:rsidRDefault="00772EB3" w:rsidP="00772EB3">
      <w:pPr>
        <w:ind w:firstLine="0"/>
        <w:jc w:val="center"/>
        <w:rPr>
          <w:b/>
          <w:sz w:val="40"/>
          <w:szCs w:val="40"/>
          <w:lang w:eastAsia="ru-RU"/>
        </w:rPr>
      </w:pPr>
      <w:r w:rsidRPr="00F11899">
        <w:rPr>
          <w:b/>
          <w:sz w:val="40"/>
          <w:szCs w:val="40"/>
          <w:lang w:eastAsia="ru-RU"/>
        </w:rPr>
        <w:t>ПАМЯТКА</w:t>
      </w:r>
    </w:p>
    <w:p w:rsidR="00772EB3" w:rsidRDefault="00772EB3" w:rsidP="00772EB3">
      <w:pPr>
        <w:ind w:firstLine="0"/>
        <w:jc w:val="center"/>
        <w:rPr>
          <w:b/>
          <w:sz w:val="40"/>
          <w:szCs w:val="40"/>
          <w:lang w:eastAsia="ru-RU"/>
        </w:rPr>
      </w:pPr>
      <w:r w:rsidRPr="00F11899">
        <w:rPr>
          <w:b/>
          <w:sz w:val="40"/>
          <w:szCs w:val="40"/>
          <w:lang w:eastAsia="ru-RU"/>
        </w:rPr>
        <w:t xml:space="preserve">для родителей </w:t>
      </w:r>
    </w:p>
    <w:p w:rsidR="00772EB3" w:rsidRDefault="00772EB3" w:rsidP="00772EB3">
      <w:pPr>
        <w:ind w:firstLine="0"/>
        <w:jc w:val="center"/>
        <w:rPr>
          <w:b/>
          <w:sz w:val="40"/>
          <w:szCs w:val="40"/>
          <w:lang w:eastAsia="ru-RU"/>
        </w:rPr>
      </w:pPr>
      <w:r w:rsidRPr="00F11899">
        <w:rPr>
          <w:b/>
          <w:sz w:val="40"/>
          <w:szCs w:val="40"/>
          <w:lang w:eastAsia="ru-RU"/>
        </w:rPr>
        <w:t>в период осенних каникул</w:t>
      </w: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40"/>
          <w:szCs w:val="40"/>
          <w:lang w:eastAsia="ru-RU"/>
        </w:rPr>
      </w:pPr>
    </w:p>
    <w:p w:rsidR="00772EB3" w:rsidRDefault="00772EB3" w:rsidP="00772EB3">
      <w:pPr>
        <w:ind w:firstLine="0"/>
        <w:jc w:val="center"/>
        <w:rPr>
          <w:b/>
          <w:sz w:val="20"/>
          <w:szCs w:val="20"/>
          <w:lang w:eastAsia="ru-RU"/>
        </w:rPr>
      </w:pPr>
      <w:r>
        <w:rPr>
          <w:b/>
          <w:sz w:val="20"/>
          <w:szCs w:val="20"/>
          <w:lang w:eastAsia="ru-RU"/>
        </w:rPr>
        <w:t xml:space="preserve">Гомельский район </w:t>
      </w:r>
    </w:p>
    <w:p w:rsidR="00772EB3" w:rsidRDefault="00772EB3" w:rsidP="00772EB3">
      <w:pPr>
        <w:ind w:firstLine="0"/>
        <w:jc w:val="center"/>
        <w:rPr>
          <w:b/>
          <w:sz w:val="20"/>
          <w:szCs w:val="20"/>
          <w:lang w:eastAsia="ru-RU"/>
        </w:rPr>
      </w:pPr>
      <w:proofErr w:type="spellStart"/>
      <w:r>
        <w:rPr>
          <w:b/>
          <w:sz w:val="20"/>
          <w:szCs w:val="20"/>
          <w:lang w:eastAsia="ru-RU"/>
        </w:rPr>
        <w:t>агр</w:t>
      </w:r>
      <w:proofErr w:type="spellEnd"/>
      <w:r>
        <w:rPr>
          <w:b/>
          <w:sz w:val="20"/>
          <w:szCs w:val="20"/>
          <w:lang w:eastAsia="ru-RU"/>
        </w:rPr>
        <w:t>. Улуковье</w:t>
      </w:r>
    </w:p>
    <w:p w:rsidR="001E3F51" w:rsidRPr="00772EB3" w:rsidRDefault="00772EB3" w:rsidP="00772EB3">
      <w:pPr>
        <w:ind w:firstLine="0"/>
        <w:jc w:val="center"/>
        <w:rPr>
          <w:b/>
          <w:sz w:val="20"/>
          <w:szCs w:val="20"/>
          <w:lang w:eastAsia="ru-RU"/>
        </w:rPr>
      </w:pPr>
      <w:r>
        <w:rPr>
          <w:b/>
          <w:sz w:val="20"/>
          <w:szCs w:val="20"/>
          <w:lang w:eastAsia="ru-RU"/>
        </w:rPr>
        <w:t>2023</w:t>
      </w:r>
    </w:p>
    <w:sectPr w:rsidR="001E3F51" w:rsidRPr="00772EB3" w:rsidSect="00DB042C">
      <w:pgSz w:w="16838" w:h="11906" w:orient="landscape"/>
      <w:pgMar w:top="426" w:right="395" w:bottom="426" w:left="720" w:header="708" w:footer="708"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0465"/>
    <w:multiLevelType w:val="multilevel"/>
    <w:tmpl w:val="B04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772EB3"/>
    <w:rsid w:val="000D334E"/>
    <w:rsid w:val="001E3F51"/>
    <w:rsid w:val="001E7753"/>
    <w:rsid w:val="002044E4"/>
    <w:rsid w:val="00263033"/>
    <w:rsid w:val="003208F1"/>
    <w:rsid w:val="004A2820"/>
    <w:rsid w:val="005B4C1C"/>
    <w:rsid w:val="006E1E36"/>
    <w:rsid w:val="00772EB3"/>
    <w:rsid w:val="00781BE9"/>
    <w:rsid w:val="007869BF"/>
    <w:rsid w:val="00834817"/>
    <w:rsid w:val="008C5A1D"/>
    <w:rsid w:val="00984B52"/>
    <w:rsid w:val="00A2165E"/>
    <w:rsid w:val="00B16460"/>
    <w:rsid w:val="00C97213"/>
    <w:rsid w:val="00CA06FB"/>
    <w:rsid w:val="00CC1FCD"/>
    <w:rsid w:val="00D21071"/>
    <w:rsid w:val="00D22423"/>
    <w:rsid w:val="00ED1B02"/>
    <w:rsid w:val="00F47BE5"/>
    <w:rsid w:val="00FD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79871-2FE6-4B2D-85B8-9FD853FA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B3"/>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Учетная запись Майкрософт</cp:lastModifiedBy>
  <cp:revision>2</cp:revision>
  <dcterms:created xsi:type="dcterms:W3CDTF">2023-10-28T07:41:00Z</dcterms:created>
  <dcterms:modified xsi:type="dcterms:W3CDTF">2023-10-29T15:17:00Z</dcterms:modified>
</cp:coreProperties>
</file>